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53" w:rsidRDefault="00F82753" w:rsidP="00F82753">
      <w:pPr>
        <w:shd w:val="clear" w:color="auto" w:fill="FFFFFF"/>
        <w:spacing w:before="48" w:after="48" w:line="240" w:lineRule="auto"/>
        <w:jc w:val="center"/>
        <w:outlineLvl w:val="1"/>
        <w:rPr>
          <w:rFonts w:ascii="Arial" w:eastAsia="Times New Roman" w:hAnsi="Arial" w:cs="Arial"/>
          <w:b/>
          <w:i/>
          <w:iCs/>
          <w:color w:val="000000"/>
          <w:sz w:val="30"/>
          <w:szCs w:val="30"/>
          <w:lang w:eastAsia="ru-RU"/>
        </w:rPr>
      </w:pPr>
      <w:r w:rsidRPr="00F82753">
        <w:rPr>
          <w:rFonts w:ascii="Arial" w:eastAsia="Times New Roman" w:hAnsi="Arial" w:cs="Arial"/>
          <w:b/>
          <w:i/>
          <w:iCs/>
          <w:color w:val="000000"/>
          <w:sz w:val="30"/>
          <w:szCs w:val="30"/>
          <w:lang w:eastAsia="ru-RU"/>
        </w:rPr>
        <w:fldChar w:fldCharType="begin"/>
      </w:r>
      <w:r w:rsidRPr="00F82753">
        <w:rPr>
          <w:rFonts w:ascii="Arial" w:eastAsia="Times New Roman" w:hAnsi="Arial" w:cs="Arial"/>
          <w:b/>
          <w:i/>
          <w:iCs/>
          <w:color w:val="000000"/>
          <w:sz w:val="30"/>
          <w:szCs w:val="30"/>
          <w:lang w:eastAsia="ru-RU"/>
        </w:rPr>
        <w:instrText xml:space="preserve"> HYPERLINK "http://logopedy.ru/portal/logopeduseful/473-vzaimodejstvie-semi-i-specialista-v-korrekcii-rechevogo-razvitija-rebenka.html" </w:instrText>
      </w:r>
      <w:r w:rsidRPr="00F82753">
        <w:rPr>
          <w:rFonts w:ascii="Arial" w:eastAsia="Times New Roman" w:hAnsi="Arial" w:cs="Arial"/>
          <w:b/>
          <w:i/>
          <w:iCs/>
          <w:color w:val="000000"/>
          <w:sz w:val="30"/>
          <w:szCs w:val="30"/>
          <w:lang w:eastAsia="ru-RU"/>
        </w:rPr>
        <w:fldChar w:fldCharType="separate"/>
      </w:r>
      <w:r w:rsidRPr="00F82753">
        <w:rPr>
          <w:rFonts w:ascii="Arial" w:eastAsia="Times New Roman" w:hAnsi="Arial" w:cs="Arial"/>
          <w:b/>
          <w:i/>
          <w:iCs/>
          <w:color w:val="FD2B2B"/>
          <w:sz w:val="30"/>
          <w:szCs w:val="30"/>
          <w:lang w:eastAsia="ru-RU"/>
        </w:rPr>
        <w:t>Взаимодействие семьи и специалиста в коррекции речевого развития ребенка</w:t>
      </w:r>
      <w:r w:rsidRPr="00F82753">
        <w:rPr>
          <w:rFonts w:ascii="Arial" w:eastAsia="Times New Roman" w:hAnsi="Arial" w:cs="Arial"/>
          <w:b/>
          <w:i/>
          <w:iCs/>
          <w:color w:val="000000"/>
          <w:sz w:val="30"/>
          <w:szCs w:val="30"/>
          <w:lang w:eastAsia="ru-RU"/>
        </w:rPr>
        <w:fldChar w:fldCharType="end"/>
      </w:r>
    </w:p>
    <w:p w:rsidR="00A24BE5" w:rsidRPr="00F82753" w:rsidRDefault="00A24BE5" w:rsidP="00F82753">
      <w:pPr>
        <w:shd w:val="clear" w:color="auto" w:fill="FFFFFF"/>
        <w:spacing w:before="48" w:after="48" w:line="240" w:lineRule="auto"/>
        <w:jc w:val="center"/>
        <w:outlineLvl w:val="1"/>
        <w:rPr>
          <w:rFonts w:ascii="Arial" w:eastAsia="Times New Roman" w:hAnsi="Arial" w:cs="Arial"/>
          <w:b/>
          <w:i/>
          <w:i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i/>
          <w:iCs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3160800" cy="2372400"/>
            <wp:effectExtent l="0" t="0" r="1905" b="8890"/>
            <wp:docPr id="2" name="Рисунок 2" descr="C:\Users\User\Desktop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800" cy="23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753" w:rsidRPr="00F82753" w:rsidRDefault="00F82753" w:rsidP="00F82753">
      <w:pPr>
        <w:pStyle w:val="a3"/>
        <w:shd w:val="clear" w:color="auto" w:fill="FFFFFF"/>
        <w:contextualSpacing/>
        <w:rPr>
          <w:color w:val="383119"/>
          <w:sz w:val="28"/>
          <w:szCs w:val="28"/>
        </w:rPr>
      </w:pPr>
      <w:r w:rsidRPr="00F82753">
        <w:rPr>
          <w:color w:val="383119"/>
          <w:sz w:val="28"/>
          <w:szCs w:val="28"/>
        </w:rPr>
        <w:t>Если ваш ребенок занимается с логопедом, знайте, что плохую речь нельзя исправить за одно и даже за два занятия. Для этого потребуется время и совместные усилия логопеда, ребенка и его родителей.</w:t>
      </w:r>
    </w:p>
    <w:p w:rsidR="00F82753" w:rsidRPr="00F82753" w:rsidRDefault="00F82753" w:rsidP="00F82753">
      <w:pPr>
        <w:pStyle w:val="a3"/>
        <w:shd w:val="clear" w:color="auto" w:fill="FFFFFF"/>
        <w:contextualSpacing/>
        <w:rPr>
          <w:color w:val="383119"/>
          <w:sz w:val="28"/>
          <w:szCs w:val="28"/>
        </w:rPr>
      </w:pPr>
      <w:r w:rsidRPr="00F82753">
        <w:rPr>
          <w:color w:val="383119"/>
          <w:sz w:val="28"/>
          <w:szCs w:val="28"/>
        </w:rPr>
        <w:t xml:space="preserve">Важной и неотъемлемой частью работы по устранению речевых нарушений у детей является </w:t>
      </w:r>
      <w:r>
        <w:rPr>
          <w:color w:val="383119"/>
          <w:sz w:val="28"/>
          <w:szCs w:val="28"/>
        </w:rPr>
        <w:t>тесное взаимодействие учителя-</w:t>
      </w:r>
      <w:r w:rsidRPr="00F82753">
        <w:rPr>
          <w:color w:val="383119"/>
          <w:sz w:val="28"/>
          <w:szCs w:val="28"/>
        </w:rPr>
        <w:t>логопеда и родителей. Для достижения наиболее эффективного результата необходимы ежедневные логопедические занятия, поэтому логопеду очень важна работа, которая ведется в семье.</w:t>
      </w:r>
    </w:p>
    <w:p w:rsidR="00F82753" w:rsidRPr="00F82753" w:rsidRDefault="00F82753" w:rsidP="00F82753">
      <w:pPr>
        <w:pStyle w:val="a3"/>
        <w:shd w:val="clear" w:color="auto" w:fill="FFFFFF"/>
        <w:contextualSpacing/>
        <w:rPr>
          <w:color w:val="383119"/>
          <w:sz w:val="28"/>
          <w:szCs w:val="28"/>
        </w:rPr>
      </w:pPr>
      <w:r w:rsidRPr="00F82753">
        <w:rPr>
          <w:color w:val="383119"/>
          <w:sz w:val="28"/>
          <w:szCs w:val="28"/>
        </w:rPr>
        <w:t>У многих родителей часто возникает вопрос: как долго будет проходить коррекционная работа с детьми, и когда она закончится? Здесь следует отметить,  что сроки  преодоления речевых нарушений зависят от следующих факторов:</w:t>
      </w:r>
    </w:p>
    <w:p w:rsidR="00F82753" w:rsidRPr="00F82753" w:rsidRDefault="00F82753" w:rsidP="00F82753">
      <w:pPr>
        <w:pStyle w:val="a3"/>
        <w:shd w:val="clear" w:color="auto" w:fill="FFFFFF"/>
        <w:ind w:left="1021"/>
        <w:contextualSpacing/>
        <w:rPr>
          <w:i/>
          <w:color w:val="383119"/>
          <w:sz w:val="28"/>
          <w:szCs w:val="28"/>
        </w:rPr>
      </w:pPr>
      <w:r w:rsidRPr="00F82753">
        <w:rPr>
          <w:i/>
          <w:color w:val="383119"/>
          <w:sz w:val="28"/>
          <w:szCs w:val="28"/>
        </w:rPr>
        <w:t>-степени сложности дефекта;</w:t>
      </w:r>
      <w:proofErr w:type="gramStart"/>
      <w:r w:rsidRPr="00F82753">
        <w:rPr>
          <w:i/>
          <w:color w:val="383119"/>
          <w:sz w:val="28"/>
          <w:szCs w:val="28"/>
        </w:rPr>
        <w:br/>
        <w:t>-</w:t>
      </w:r>
      <w:proofErr w:type="gramEnd"/>
      <w:r w:rsidRPr="00F82753">
        <w:rPr>
          <w:i/>
          <w:color w:val="383119"/>
          <w:sz w:val="28"/>
          <w:szCs w:val="28"/>
        </w:rPr>
        <w:t>возрастных и индивидуальных особе</w:t>
      </w:r>
      <w:r w:rsidRPr="00F82753">
        <w:rPr>
          <w:i/>
          <w:color w:val="383119"/>
          <w:sz w:val="28"/>
          <w:szCs w:val="28"/>
        </w:rPr>
        <w:t>нностей ребенка;</w:t>
      </w:r>
      <w:r w:rsidRPr="00F82753">
        <w:rPr>
          <w:i/>
          <w:color w:val="383119"/>
          <w:sz w:val="28"/>
          <w:szCs w:val="28"/>
        </w:rPr>
        <w:br/>
        <w:t>-</w:t>
      </w:r>
      <w:r w:rsidRPr="00F82753">
        <w:rPr>
          <w:i/>
          <w:color w:val="383119"/>
          <w:sz w:val="28"/>
          <w:szCs w:val="28"/>
        </w:rPr>
        <w:t>рег</w:t>
      </w:r>
      <w:r w:rsidRPr="00F82753">
        <w:rPr>
          <w:i/>
          <w:color w:val="383119"/>
          <w:sz w:val="28"/>
          <w:szCs w:val="28"/>
        </w:rPr>
        <w:t>улярности проведения занятий;</w:t>
      </w:r>
      <w:r w:rsidRPr="00F82753">
        <w:rPr>
          <w:i/>
          <w:color w:val="383119"/>
          <w:sz w:val="28"/>
          <w:szCs w:val="28"/>
        </w:rPr>
        <w:br/>
        <w:t>-</w:t>
      </w:r>
      <w:r w:rsidRPr="00F82753">
        <w:rPr>
          <w:i/>
          <w:color w:val="383119"/>
          <w:sz w:val="28"/>
          <w:szCs w:val="28"/>
        </w:rPr>
        <w:t>участия родителей в коррекционном процессе.</w:t>
      </w:r>
    </w:p>
    <w:p w:rsidR="00F82753" w:rsidRPr="00F82753" w:rsidRDefault="00F82753" w:rsidP="00F82753">
      <w:pPr>
        <w:pStyle w:val="a3"/>
        <w:shd w:val="clear" w:color="auto" w:fill="FFFFFF"/>
        <w:contextualSpacing/>
        <w:rPr>
          <w:color w:val="383119"/>
          <w:sz w:val="28"/>
          <w:szCs w:val="28"/>
        </w:rPr>
      </w:pPr>
      <w:r w:rsidRPr="00F82753">
        <w:rPr>
          <w:color w:val="383119"/>
          <w:sz w:val="28"/>
          <w:szCs w:val="28"/>
        </w:rPr>
        <w:t>После каждого занятия с ребенком логопед записывает в специальную тетрадь  домашние задания, которые рекомендует выполнять ежедневно.  Это далеко не просто. Ведь нужно выкроить время, чтобы сесть рядом с ребенком за стол, проговорить устные задания и нарисовать или наклеить в тетрадь соответствующие теме картинки. Кроме этого логопед дает задания по автоматизации звуков: пересказ, проговаривание слов и предложений. Один ребенок, какой бы он ни был самостоятельный, не сможет хорошо справиться с домашними заданиями. Поэтому, очень важно выполнять эти задания вместе с ребенком. Это полезно для закрепления знаний по развитию речи, а так же для правильного произношения.</w:t>
      </w:r>
    </w:p>
    <w:p w:rsidR="00F82753" w:rsidRPr="00F82753" w:rsidRDefault="00F82753" w:rsidP="00F82753">
      <w:pPr>
        <w:pStyle w:val="a3"/>
        <w:shd w:val="clear" w:color="auto" w:fill="FFFFFF"/>
        <w:contextualSpacing/>
        <w:rPr>
          <w:color w:val="383119"/>
          <w:sz w:val="28"/>
          <w:szCs w:val="28"/>
        </w:rPr>
      </w:pPr>
      <w:r w:rsidRPr="00F82753">
        <w:rPr>
          <w:color w:val="383119"/>
          <w:sz w:val="28"/>
          <w:szCs w:val="28"/>
        </w:rPr>
        <w:t>Более того, ребенок привыкает к систематическим заданиям, и в школе не придется силой усаживать его за уроки.</w:t>
      </w:r>
    </w:p>
    <w:p w:rsidR="00F82753" w:rsidRPr="00F82753" w:rsidRDefault="00F82753" w:rsidP="00F82753">
      <w:pPr>
        <w:pStyle w:val="a3"/>
        <w:shd w:val="clear" w:color="auto" w:fill="FFFFFF"/>
        <w:contextualSpacing/>
        <w:rPr>
          <w:color w:val="383119"/>
          <w:sz w:val="28"/>
          <w:szCs w:val="28"/>
        </w:rPr>
      </w:pPr>
      <w:r w:rsidRPr="00F82753">
        <w:rPr>
          <w:color w:val="383119"/>
          <w:sz w:val="28"/>
          <w:szCs w:val="28"/>
        </w:rPr>
        <w:t xml:space="preserve">У ребенка не всегда может все получаться сразу, что вызывает отказ от дальнейших занятий. В таких случаях родители не должны фиксировать внимание на том, что у ребенка не получается. Надо подбодрить его, вернуть </w:t>
      </w:r>
      <w:r w:rsidRPr="00F82753">
        <w:rPr>
          <w:color w:val="383119"/>
          <w:sz w:val="28"/>
          <w:szCs w:val="28"/>
        </w:rPr>
        <w:lastRenderedPageBreak/>
        <w:t>к более простому, уже отработанному материалу. Ребенку необходимо внушить веру в успех, сказать, что все у него обязательно получится. Стоит присмотреться к своему малышу и его интересам. И, проводя занятия в виде игры, попытаться вовлечь его в этот процесс.</w:t>
      </w:r>
    </w:p>
    <w:p w:rsidR="00F82753" w:rsidRPr="00F82753" w:rsidRDefault="00F82753" w:rsidP="00F82753">
      <w:pPr>
        <w:pStyle w:val="a3"/>
        <w:shd w:val="clear" w:color="auto" w:fill="FFFFFF"/>
        <w:ind w:firstLine="301"/>
        <w:contextualSpacing/>
        <w:jc w:val="center"/>
        <w:rPr>
          <w:color w:val="383119"/>
          <w:sz w:val="28"/>
          <w:szCs w:val="28"/>
        </w:rPr>
      </w:pPr>
      <w:r w:rsidRPr="00F82753">
        <w:rPr>
          <w:rStyle w:val="a4"/>
          <w:color w:val="383119"/>
          <w:sz w:val="28"/>
          <w:szCs w:val="28"/>
        </w:rPr>
        <w:t xml:space="preserve">Исправление </w:t>
      </w:r>
      <w:r w:rsidRPr="00F82753">
        <w:rPr>
          <w:rStyle w:val="a4"/>
          <w:i/>
          <w:color w:val="383119"/>
          <w:sz w:val="28"/>
          <w:szCs w:val="28"/>
        </w:rPr>
        <w:t>звуков</w:t>
      </w:r>
      <w:r w:rsidRPr="00F82753">
        <w:rPr>
          <w:rStyle w:val="a4"/>
          <w:color w:val="383119"/>
          <w:sz w:val="28"/>
          <w:szCs w:val="28"/>
        </w:rPr>
        <w:t xml:space="preserve"> проводится поэтапно:</w:t>
      </w:r>
    </w:p>
    <w:p w:rsidR="00F82753" w:rsidRPr="00F82753" w:rsidRDefault="00F82753" w:rsidP="00F82753">
      <w:pPr>
        <w:pStyle w:val="a3"/>
        <w:shd w:val="clear" w:color="auto" w:fill="FFFFFF"/>
        <w:contextualSpacing/>
        <w:rPr>
          <w:color w:val="383119"/>
          <w:sz w:val="28"/>
          <w:szCs w:val="28"/>
        </w:rPr>
      </w:pPr>
      <w:proofErr w:type="gramStart"/>
      <w:r w:rsidRPr="00F82753">
        <w:rPr>
          <w:color w:val="383119"/>
          <w:sz w:val="28"/>
          <w:szCs w:val="28"/>
        </w:rPr>
        <w:t>1-й этап – подготовительный (специальные упражнения для губ, языка, голоса, дыхания и др.);</w:t>
      </w:r>
      <w:r w:rsidRPr="00F82753">
        <w:rPr>
          <w:color w:val="383119"/>
          <w:sz w:val="28"/>
          <w:szCs w:val="28"/>
        </w:rPr>
        <w:br/>
        <w:t>2-й этап – постановка (вызывание звуков по подражанию или при помощи специальных приемов);</w:t>
      </w:r>
      <w:r w:rsidRPr="00F82753">
        <w:rPr>
          <w:color w:val="383119"/>
          <w:sz w:val="28"/>
          <w:szCs w:val="28"/>
        </w:rPr>
        <w:br/>
        <w:t>3-й этап – автоматизация (закрепление звука в слогах, словах, предложениях);</w:t>
      </w:r>
      <w:r w:rsidRPr="00F82753">
        <w:rPr>
          <w:color w:val="383119"/>
          <w:sz w:val="28"/>
          <w:szCs w:val="28"/>
        </w:rPr>
        <w:br/>
        <w:t>4-й этап – дифференциация (в случаях замены одного звука другим).</w:t>
      </w:r>
      <w:proofErr w:type="gramEnd"/>
    </w:p>
    <w:p w:rsidR="00F82753" w:rsidRPr="00F82753" w:rsidRDefault="00F82753" w:rsidP="00F82753">
      <w:pPr>
        <w:pStyle w:val="a3"/>
        <w:shd w:val="clear" w:color="auto" w:fill="FFFFFF"/>
        <w:contextualSpacing/>
        <w:rPr>
          <w:color w:val="383119"/>
          <w:sz w:val="28"/>
          <w:szCs w:val="28"/>
        </w:rPr>
      </w:pPr>
      <w:r w:rsidRPr="00F82753">
        <w:rPr>
          <w:color w:val="383119"/>
          <w:sz w:val="28"/>
          <w:szCs w:val="28"/>
        </w:rPr>
        <w:t>Подготовительный этап и этап закрепления нового звука у многих детей протекает медленно и требует длительной тренировки.</w:t>
      </w:r>
    </w:p>
    <w:p w:rsidR="00F82753" w:rsidRPr="00F82753" w:rsidRDefault="00F82753" w:rsidP="00F82753">
      <w:pPr>
        <w:pStyle w:val="a3"/>
        <w:shd w:val="clear" w:color="auto" w:fill="FFFFFF"/>
        <w:contextualSpacing/>
        <w:rPr>
          <w:color w:val="383119"/>
          <w:sz w:val="28"/>
          <w:szCs w:val="28"/>
        </w:rPr>
      </w:pPr>
      <w:r w:rsidRPr="00F82753">
        <w:rPr>
          <w:color w:val="383119"/>
          <w:sz w:val="28"/>
          <w:szCs w:val="28"/>
        </w:rPr>
        <w:t>Чтобы добиться правильного положения губ, языка, быстрого, свободного, четкого произношения звука в речи, нужно много упражняться. Потренируйтесь, пожалуйста, дома!</w:t>
      </w:r>
    </w:p>
    <w:p w:rsidR="00F82753" w:rsidRPr="00F82753" w:rsidRDefault="00F82753" w:rsidP="00F82753">
      <w:pPr>
        <w:pStyle w:val="a3"/>
        <w:shd w:val="clear" w:color="auto" w:fill="FFFFFF"/>
        <w:contextualSpacing/>
        <w:rPr>
          <w:color w:val="383119"/>
          <w:sz w:val="28"/>
          <w:szCs w:val="28"/>
        </w:rPr>
      </w:pPr>
      <w:r w:rsidRPr="00F82753">
        <w:rPr>
          <w:color w:val="383119"/>
          <w:sz w:val="28"/>
          <w:szCs w:val="28"/>
        </w:rPr>
        <w:t>Если звук еще не произносится, выполняйте артикуляционную гимнастику.</w:t>
      </w:r>
    </w:p>
    <w:p w:rsidR="00F82753" w:rsidRPr="00F82753" w:rsidRDefault="00F82753" w:rsidP="00F82753">
      <w:pPr>
        <w:pStyle w:val="a3"/>
        <w:shd w:val="clear" w:color="auto" w:fill="FFFFFF"/>
        <w:contextualSpacing/>
        <w:rPr>
          <w:color w:val="383119"/>
          <w:sz w:val="28"/>
          <w:szCs w:val="28"/>
        </w:rPr>
      </w:pPr>
      <w:r w:rsidRPr="00F82753">
        <w:rPr>
          <w:color w:val="383119"/>
          <w:sz w:val="28"/>
          <w:szCs w:val="28"/>
        </w:rPr>
        <w:t>Если звук поставлен, закрепляйте его: называйте картинки, определите место звука в слове (начало, середина, конец слова), составьте с данными словами предложения, выучите с ребенком речевой материал, записанный в тетради, обязательно следите за поставленными звуками в повседневной речи.</w:t>
      </w:r>
    </w:p>
    <w:p w:rsidR="00F82753" w:rsidRPr="00F82753" w:rsidRDefault="00F82753" w:rsidP="00F82753">
      <w:pPr>
        <w:pStyle w:val="a3"/>
        <w:shd w:val="clear" w:color="auto" w:fill="FFFFFF"/>
        <w:ind w:firstLine="301"/>
        <w:contextualSpacing/>
        <w:jc w:val="center"/>
        <w:rPr>
          <w:b/>
          <w:color w:val="383119"/>
          <w:sz w:val="28"/>
          <w:szCs w:val="28"/>
        </w:rPr>
      </w:pPr>
      <w:r w:rsidRPr="00F82753">
        <w:rPr>
          <w:b/>
          <w:i/>
          <w:color w:val="383119"/>
          <w:sz w:val="28"/>
          <w:szCs w:val="28"/>
        </w:rPr>
        <w:t>Чтобы занятия с ребенком были успешными необходимо</w:t>
      </w:r>
      <w:r w:rsidRPr="00F82753">
        <w:rPr>
          <w:b/>
          <w:color w:val="383119"/>
          <w:sz w:val="28"/>
          <w:szCs w:val="28"/>
        </w:rPr>
        <w:t>:</w:t>
      </w:r>
    </w:p>
    <w:p w:rsidR="00F82753" w:rsidRPr="00F82753" w:rsidRDefault="00F82753" w:rsidP="00F82753">
      <w:pPr>
        <w:pStyle w:val="a3"/>
        <w:shd w:val="clear" w:color="auto" w:fill="FFFFFF"/>
        <w:contextualSpacing/>
        <w:rPr>
          <w:color w:val="383119"/>
          <w:sz w:val="28"/>
          <w:szCs w:val="28"/>
        </w:rPr>
      </w:pPr>
      <w:r w:rsidRPr="00F82753">
        <w:rPr>
          <w:color w:val="383119"/>
          <w:sz w:val="28"/>
          <w:szCs w:val="28"/>
        </w:rPr>
        <w:t>1. Определить четкое время занятий. Правилу занятий в определенное время необходимо следовать ежедневно, а не от случая к случаю. Это время развития ребенка вами и вместе с вами. Очень важна самоорганизация родителей. Порядок важности родитель выбирает сам. И в этом выборе им может помочь известный факт, что на исправление упущенного в коррекции речи и воспитании детей потом уходит во мно</w:t>
      </w:r>
      <w:r>
        <w:rPr>
          <w:color w:val="383119"/>
          <w:sz w:val="28"/>
          <w:szCs w:val="28"/>
        </w:rPr>
        <w:t>го раз больше времени и сил.</w:t>
      </w:r>
      <w:r>
        <w:rPr>
          <w:color w:val="383119"/>
          <w:sz w:val="28"/>
          <w:szCs w:val="28"/>
        </w:rPr>
        <w:br/>
        <w:t>2.</w:t>
      </w:r>
      <w:r w:rsidRPr="00F82753">
        <w:rPr>
          <w:color w:val="383119"/>
          <w:sz w:val="28"/>
          <w:szCs w:val="28"/>
        </w:rPr>
        <w:t xml:space="preserve">Занятия </w:t>
      </w:r>
      <w:r>
        <w:rPr>
          <w:color w:val="383119"/>
          <w:sz w:val="28"/>
          <w:szCs w:val="28"/>
        </w:rPr>
        <w:t>должны проходить в течение 10-</w:t>
      </w:r>
      <w:r w:rsidRPr="00F82753">
        <w:rPr>
          <w:color w:val="383119"/>
          <w:sz w:val="28"/>
          <w:szCs w:val="28"/>
        </w:rPr>
        <w:t>15 минут.</w:t>
      </w:r>
      <w:r w:rsidRPr="00F82753">
        <w:rPr>
          <w:color w:val="383119"/>
          <w:sz w:val="28"/>
          <w:szCs w:val="28"/>
        </w:rPr>
        <w:br/>
        <w:t>3. К моменту занятий предварительно изучить задание (не делать это при ребенке). Распределить, какую часть задания выполните в игровой форме (по дороге, на кухне, в транспорте и т.д.), а над чем необходимо «посидеть» перед зеркалом, за с</w:t>
      </w:r>
      <w:r>
        <w:rPr>
          <w:color w:val="383119"/>
          <w:sz w:val="28"/>
          <w:szCs w:val="28"/>
        </w:rPr>
        <w:t>толом в установленное время.</w:t>
      </w:r>
      <w:r>
        <w:rPr>
          <w:color w:val="383119"/>
          <w:sz w:val="28"/>
          <w:szCs w:val="28"/>
        </w:rPr>
        <w:br/>
        <w:t>4.</w:t>
      </w:r>
      <w:r w:rsidRPr="00F82753">
        <w:rPr>
          <w:color w:val="383119"/>
          <w:sz w:val="28"/>
          <w:szCs w:val="28"/>
        </w:rPr>
        <w:t>Текущую коррекцию проводить мягко и не авторитарно.</w:t>
      </w:r>
      <w:r w:rsidRPr="00F82753">
        <w:rPr>
          <w:color w:val="383119"/>
          <w:sz w:val="28"/>
          <w:szCs w:val="28"/>
        </w:rPr>
        <w:br/>
        <w:t>5. Подкреплять достижения ребенка похвалой и радостными восклицаниями. Подчеркивайте, что вам нравится заниматься с ним.</w:t>
      </w:r>
      <w:r w:rsidRPr="00F82753">
        <w:rPr>
          <w:color w:val="383119"/>
          <w:sz w:val="28"/>
          <w:szCs w:val="28"/>
        </w:rPr>
        <w:br/>
        <w:t>6. Родителям - иметь терпение, выдержку, желание помочь своему ребенку добиться успехов.</w:t>
      </w:r>
    </w:p>
    <w:p w:rsidR="00F82753" w:rsidRPr="00F82753" w:rsidRDefault="00F82753" w:rsidP="00F82753">
      <w:pPr>
        <w:pStyle w:val="a3"/>
        <w:shd w:val="clear" w:color="auto" w:fill="FFFFFF"/>
        <w:contextualSpacing/>
        <w:rPr>
          <w:color w:val="383119"/>
          <w:sz w:val="28"/>
          <w:szCs w:val="28"/>
        </w:rPr>
      </w:pPr>
      <w:r w:rsidRPr="00F82753">
        <w:rPr>
          <w:color w:val="383119"/>
          <w:sz w:val="28"/>
          <w:szCs w:val="28"/>
        </w:rPr>
        <w:t>Следует знать, что ожидаемый результат достигается только в результате систематической, длительной работы с ребенк</w:t>
      </w:r>
      <w:r>
        <w:rPr>
          <w:color w:val="383119"/>
          <w:sz w:val="28"/>
          <w:szCs w:val="28"/>
        </w:rPr>
        <w:t xml:space="preserve">ом. </w:t>
      </w:r>
      <w:proofErr w:type="gramStart"/>
      <w:r>
        <w:rPr>
          <w:color w:val="383119"/>
          <w:sz w:val="28"/>
          <w:szCs w:val="28"/>
        </w:rPr>
        <w:t xml:space="preserve">Главное </w:t>
      </w:r>
      <w:r w:rsidRPr="00F82753">
        <w:rPr>
          <w:color w:val="383119"/>
          <w:sz w:val="28"/>
          <w:szCs w:val="28"/>
        </w:rPr>
        <w:t>помнить, что четкая и правильная речь нужна ребенку на протяжении всей его жизни, а преодолеть недостатки предпо</w:t>
      </w:r>
      <w:r>
        <w:rPr>
          <w:color w:val="383119"/>
          <w:sz w:val="28"/>
          <w:szCs w:val="28"/>
        </w:rPr>
        <w:t>чтительнее в детском возрасте-</w:t>
      </w:r>
      <w:r w:rsidRPr="00F82753">
        <w:rPr>
          <w:color w:val="383119"/>
          <w:sz w:val="28"/>
          <w:szCs w:val="28"/>
        </w:rPr>
        <w:t>всему свое время.</w:t>
      </w:r>
      <w:proofErr w:type="gramEnd"/>
    </w:p>
    <w:p w:rsidR="00A24BE5" w:rsidRDefault="00A24BE5" w:rsidP="00F82753">
      <w:pPr>
        <w:pStyle w:val="a3"/>
        <w:shd w:val="clear" w:color="auto" w:fill="FFFFFF"/>
        <w:ind w:firstLine="301"/>
        <w:contextualSpacing/>
        <w:jc w:val="center"/>
        <w:rPr>
          <w:b/>
          <w:i/>
          <w:color w:val="383119"/>
          <w:sz w:val="28"/>
          <w:szCs w:val="28"/>
        </w:rPr>
      </w:pPr>
    </w:p>
    <w:p w:rsidR="00A24BE5" w:rsidRDefault="00F82753" w:rsidP="00F82753">
      <w:pPr>
        <w:pStyle w:val="a3"/>
        <w:shd w:val="clear" w:color="auto" w:fill="FFFFFF"/>
        <w:ind w:firstLine="301"/>
        <w:contextualSpacing/>
        <w:jc w:val="center"/>
        <w:rPr>
          <w:b/>
          <w:i/>
          <w:color w:val="383119"/>
          <w:sz w:val="28"/>
          <w:szCs w:val="28"/>
        </w:rPr>
      </w:pPr>
      <w:r w:rsidRPr="00F82753">
        <w:rPr>
          <w:b/>
          <w:i/>
          <w:color w:val="383119"/>
          <w:sz w:val="28"/>
          <w:szCs w:val="28"/>
        </w:rPr>
        <w:lastRenderedPageBreak/>
        <w:t>Рекомендации по проведению артикуляционной гимнастики</w:t>
      </w:r>
    </w:p>
    <w:p w:rsidR="00F82753" w:rsidRPr="00F82753" w:rsidRDefault="00F82753" w:rsidP="00F82753">
      <w:pPr>
        <w:pStyle w:val="a3"/>
        <w:shd w:val="clear" w:color="auto" w:fill="FFFFFF"/>
        <w:ind w:firstLine="301"/>
        <w:contextualSpacing/>
        <w:jc w:val="center"/>
        <w:rPr>
          <w:b/>
          <w:i/>
          <w:color w:val="383119"/>
          <w:sz w:val="28"/>
          <w:szCs w:val="28"/>
        </w:rPr>
      </w:pPr>
      <w:bookmarkStart w:id="0" w:name="_GoBack"/>
      <w:bookmarkEnd w:id="0"/>
      <w:r w:rsidRPr="00F82753">
        <w:rPr>
          <w:b/>
          <w:i/>
          <w:color w:val="383119"/>
          <w:sz w:val="28"/>
          <w:szCs w:val="28"/>
        </w:rPr>
        <w:t xml:space="preserve"> дома:</w:t>
      </w:r>
    </w:p>
    <w:p w:rsidR="00F82753" w:rsidRPr="00F82753" w:rsidRDefault="00F82753" w:rsidP="00F82753">
      <w:pPr>
        <w:pStyle w:val="a3"/>
        <w:shd w:val="clear" w:color="auto" w:fill="FFFFFF"/>
        <w:contextualSpacing/>
        <w:rPr>
          <w:color w:val="383119"/>
          <w:sz w:val="28"/>
          <w:szCs w:val="28"/>
        </w:rPr>
      </w:pPr>
      <w:r w:rsidRPr="00F82753">
        <w:rPr>
          <w:color w:val="383119"/>
          <w:sz w:val="28"/>
          <w:szCs w:val="28"/>
        </w:rPr>
        <w:t>1. Проводить артикуляционную гимнастику нужно ежедневно, чтобы вырабатываемые у детей навыки закреплялись. Лучше выполнять упражнения 2-3 раза в день по 3-5 минут.</w:t>
      </w:r>
      <w:r w:rsidRPr="00F82753">
        <w:rPr>
          <w:color w:val="383119"/>
          <w:sz w:val="28"/>
          <w:szCs w:val="28"/>
        </w:rPr>
        <w:br/>
        <w:t>2. Каждое упражнение выполняется по 5-7 раз.</w:t>
      </w:r>
      <w:r w:rsidRPr="00F82753">
        <w:rPr>
          <w:color w:val="383119"/>
          <w:sz w:val="28"/>
          <w:szCs w:val="28"/>
        </w:rPr>
        <w:br/>
        <w:t>3. Статические упражнения выполняются по 10-15 секунд (удержание артикуляционной позы в одном положении).</w:t>
      </w:r>
      <w:r w:rsidRPr="00F82753">
        <w:rPr>
          <w:color w:val="383119"/>
          <w:sz w:val="28"/>
          <w:szCs w:val="28"/>
        </w:rPr>
        <w:br/>
        <w:t xml:space="preserve">4.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F82753">
        <w:rPr>
          <w:color w:val="383119"/>
          <w:sz w:val="28"/>
          <w:szCs w:val="28"/>
        </w:rPr>
        <w:t>к</w:t>
      </w:r>
      <w:proofErr w:type="gramEnd"/>
      <w:r w:rsidRPr="00F82753">
        <w:rPr>
          <w:color w:val="383119"/>
          <w:sz w:val="28"/>
          <w:szCs w:val="28"/>
        </w:rPr>
        <w:t xml:space="preserve"> более сложным. Проводить их лучше эмоционально, в игровой форме.</w:t>
      </w:r>
      <w:r w:rsidRPr="00F82753">
        <w:rPr>
          <w:color w:val="383119"/>
          <w:sz w:val="28"/>
          <w:szCs w:val="28"/>
        </w:rPr>
        <w:br/>
        <w:t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  <w:r w:rsidRPr="00F82753">
        <w:rPr>
          <w:color w:val="383119"/>
          <w:sz w:val="28"/>
          <w:szCs w:val="28"/>
        </w:rPr>
        <w:br/>
        <w:t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  <w:r w:rsidRPr="00F82753">
        <w:rPr>
          <w:color w:val="383119"/>
          <w:sz w:val="28"/>
          <w:szCs w:val="28"/>
        </w:rPr>
        <w:br/>
        <w:t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  <w:r w:rsidRPr="00F82753">
        <w:rPr>
          <w:color w:val="383119"/>
          <w:sz w:val="28"/>
          <w:szCs w:val="28"/>
        </w:rPr>
        <w:br/>
        <w:t>8. Начинать гимнастику лучше с упражнений для губ.</w:t>
      </w:r>
    </w:p>
    <w:p w:rsidR="00FA2F03" w:rsidRDefault="00F82753" w:rsidP="00F8275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6800" cy="2409825"/>
            <wp:effectExtent l="0" t="0" r="0" b="9525"/>
            <wp:docPr id="1" name="Рисунок 1" descr="D:\ВЫСТУПЛЕНИЕ К СЕМИНАРУ\картинки к презентации\ЛОГОПЕД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ЫСТУПЛЕНИЕ К СЕМИНАРУ\картинки к презентации\ЛОГОПЕД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860"/>
    <w:multiLevelType w:val="hybridMultilevel"/>
    <w:tmpl w:val="B8784F66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">
    <w:nsid w:val="370D21B6"/>
    <w:multiLevelType w:val="hybridMultilevel"/>
    <w:tmpl w:val="117E53B0"/>
    <w:lvl w:ilvl="0" w:tplc="041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B8"/>
    <w:rsid w:val="00A24BE5"/>
    <w:rsid w:val="00F82753"/>
    <w:rsid w:val="00FA2F03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27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27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2019-09-19T03:46:00Z</dcterms:created>
  <dcterms:modified xsi:type="dcterms:W3CDTF">2019-09-19T04:00:00Z</dcterms:modified>
</cp:coreProperties>
</file>